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outlineLvl w:val="2"/>
        <w:rPr>
          <w:rFonts w:hint="default" w:ascii="黑体" w:hAnsi="黑体" w:eastAsia="黑体" w:cs="黑体"/>
          <w:color w:val="auto"/>
          <w:spacing w:val="7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7"/>
          <w:sz w:val="31"/>
          <w:szCs w:val="31"/>
          <w:lang w:val="en-US" w:eastAsia="zh-CN"/>
        </w:rPr>
        <w:t>附件一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2"/>
        <w:rPr>
          <w:rFonts w:ascii="黑体" w:hAnsi="黑体" w:eastAsia="黑体" w:cs="黑体"/>
          <w:color w:val="auto"/>
          <w:spacing w:val="7"/>
          <w:sz w:val="31"/>
          <w:szCs w:val="31"/>
        </w:rPr>
      </w:pPr>
      <w:r>
        <w:rPr>
          <w:rFonts w:ascii="黑体" w:hAnsi="黑体" w:eastAsia="黑体" w:cs="黑体"/>
          <w:color w:val="auto"/>
          <w:spacing w:val="7"/>
          <w:sz w:val="31"/>
          <w:szCs w:val="31"/>
        </w:rPr>
        <w:t>适配场景模拟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19" w:firstLine="668" w:firstLineChars="200"/>
        <w:textAlignment w:val="baseline"/>
        <w:outlineLvl w:val="2"/>
        <w:rPr>
          <w:rFonts w:hint="eastAsia" w:ascii="仿宋" w:hAnsi="仿宋" w:eastAsia="仿宋" w:cs="仿宋"/>
          <w:color w:val="auto"/>
          <w:spacing w:val="7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72" w:firstLineChars="200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8"/>
          <w:sz w:val="32"/>
          <w:szCs w:val="32"/>
        </w:rPr>
        <w:t>天津旅游集团适配场景</w:t>
      </w:r>
      <w:r>
        <w:rPr>
          <w:rFonts w:hint="eastAsia" w:cs="仿宋"/>
          <w:color w:val="auto"/>
          <w:spacing w:val="8"/>
          <w:sz w:val="32"/>
          <w:szCs w:val="32"/>
          <w:lang w:val="en-US" w:eastAsia="zh-CN"/>
        </w:rPr>
        <w:t>包括但</w:t>
      </w:r>
      <w:r>
        <w:rPr>
          <w:rFonts w:hint="eastAsia" w:ascii="仿宋" w:hAnsi="仿宋" w:eastAsia="仿宋" w:cs="仿宋"/>
          <w:color w:val="auto"/>
          <w:spacing w:val="8"/>
          <w:sz w:val="32"/>
          <w:szCs w:val="32"/>
        </w:rPr>
        <w:t>不限于以下内容：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" w:firstLine="656" w:firstLineChars="200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4"/>
          <w:sz w:val="32"/>
          <w:szCs w:val="32"/>
        </w:rPr>
        <w:t>海河游船及码头、赤峰桥津旅左岸空间、</w:t>
      </w:r>
      <w:r>
        <w:rPr>
          <w:rFonts w:hint="eastAsia" w:cs="仿宋"/>
          <w:color w:val="auto"/>
          <w:spacing w:val="4"/>
          <w:sz w:val="32"/>
          <w:szCs w:val="32"/>
          <w:lang w:val="en-US" w:eastAsia="zh-CN"/>
        </w:rPr>
        <w:t>天津</w:t>
      </w:r>
      <w:r>
        <w:rPr>
          <w:rFonts w:hint="eastAsia" w:ascii="仿宋" w:hAnsi="仿宋" w:eastAsia="仿宋" w:cs="仿宋"/>
          <w:color w:val="auto"/>
          <w:spacing w:val="4"/>
          <w:sz w:val="32"/>
          <w:szCs w:val="32"/>
        </w:rPr>
        <w:t>利顺德</w:t>
      </w:r>
      <w:r>
        <w:rPr>
          <w:rFonts w:hint="eastAsia" w:cs="仿宋"/>
          <w:color w:val="auto"/>
          <w:spacing w:val="4"/>
          <w:sz w:val="32"/>
          <w:szCs w:val="32"/>
          <w:lang w:val="en-US" w:eastAsia="zh-CN"/>
        </w:rPr>
        <w:t>大饭店</w:t>
      </w:r>
      <w:r>
        <w:rPr>
          <w:rFonts w:hint="eastAsia" w:ascii="仿宋" w:hAnsi="仿宋" w:eastAsia="仿宋" w:cs="仿宋"/>
          <w:color w:val="auto"/>
          <w:spacing w:val="4"/>
          <w:sz w:val="32"/>
          <w:szCs w:val="32"/>
        </w:rPr>
        <w:t>、利</w:t>
      </w:r>
      <w:r>
        <w:rPr>
          <w:rFonts w:hint="eastAsia" w:ascii="仿宋" w:hAnsi="仿宋" w:eastAsia="仿宋" w:cs="仿宋"/>
          <w:color w:val="auto"/>
          <w:spacing w:val="-2"/>
          <w:sz w:val="32"/>
          <w:szCs w:val="32"/>
        </w:rPr>
        <w:t>顺德博物馆、</w:t>
      </w:r>
      <w:r>
        <w:rPr>
          <w:rFonts w:hint="eastAsia" w:cs="仿宋"/>
          <w:color w:val="auto"/>
          <w:spacing w:val="-2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color w:val="auto"/>
          <w:spacing w:val="-2"/>
          <w:sz w:val="32"/>
          <w:szCs w:val="32"/>
        </w:rPr>
        <w:t>津旅时光号</w:t>
      </w:r>
      <w:r>
        <w:rPr>
          <w:rFonts w:hint="eastAsia" w:cs="仿宋"/>
          <w:color w:val="auto"/>
          <w:spacing w:val="-2"/>
          <w:sz w:val="32"/>
          <w:szCs w:val="32"/>
          <w:lang w:eastAsia="zh-CN"/>
        </w:rPr>
        <w:t>”</w:t>
      </w:r>
      <w:r>
        <w:rPr>
          <w:rFonts w:hint="eastAsia" w:cs="仿宋"/>
          <w:color w:val="auto"/>
          <w:spacing w:val="-2"/>
          <w:sz w:val="32"/>
          <w:szCs w:val="32"/>
          <w:lang w:val="en-US" w:eastAsia="zh-CN"/>
        </w:rPr>
        <w:t>文旅专列</w:t>
      </w:r>
      <w:r>
        <w:rPr>
          <w:rFonts w:hint="eastAsia" w:ascii="仿宋" w:hAnsi="仿宋" w:eastAsia="仿宋" w:cs="仿宋"/>
          <w:color w:val="auto"/>
          <w:spacing w:val="-2"/>
          <w:sz w:val="32"/>
          <w:szCs w:val="32"/>
        </w:rPr>
        <w:t>、南市食品街</w:t>
      </w:r>
      <w:r>
        <w:rPr>
          <w:rFonts w:hint="eastAsia" w:ascii="仿宋" w:hAnsi="仿宋" w:eastAsia="仿宋" w:cs="仿宋"/>
          <w:color w:val="auto"/>
          <w:spacing w:val="-3"/>
          <w:sz w:val="32"/>
          <w:szCs w:val="32"/>
        </w:rPr>
        <w:t>、南市美食博物馆</w:t>
      </w:r>
      <w:r>
        <w:rPr>
          <w:rFonts w:hint="eastAsia" w:cs="仿宋"/>
          <w:color w:val="auto"/>
          <w:spacing w:val="-3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color w:val="auto"/>
          <w:spacing w:val="-3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8" w:firstLineChars="200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7"/>
          <w:sz w:val="32"/>
          <w:szCs w:val="32"/>
        </w:rPr>
        <w:t>其他可适配场景</w:t>
      </w:r>
      <w:r>
        <w:rPr>
          <w:rFonts w:hint="eastAsia" w:cs="仿宋"/>
          <w:color w:val="auto"/>
          <w:spacing w:val="8"/>
          <w:sz w:val="32"/>
          <w:szCs w:val="32"/>
          <w:lang w:val="en-US" w:eastAsia="zh-CN"/>
        </w:rPr>
        <w:t>包括但</w:t>
      </w:r>
      <w:r>
        <w:rPr>
          <w:rFonts w:hint="eastAsia" w:ascii="仿宋" w:hAnsi="仿宋" w:eastAsia="仿宋" w:cs="仿宋"/>
          <w:color w:val="auto"/>
          <w:spacing w:val="7"/>
          <w:sz w:val="32"/>
          <w:szCs w:val="32"/>
        </w:rPr>
        <w:t>不限于以下内容：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8" w:firstLine="624" w:firstLineChars="200"/>
        <w:textAlignment w:val="baseline"/>
        <w:rPr>
          <w:rFonts w:hint="eastAsia" w:ascii="仿宋" w:hAnsi="仿宋" w:eastAsia="仿宋" w:cs="仿宋"/>
          <w:color w:val="auto"/>
          <w:spacing w:val="7"/>
          <w:sz w:val="32"/>
          <w:szCs w:val="32"/>
          <w:highlight w:val="yellow"/>
          <w:lang w:eastAsia="zh-CN"/>
        </w:rPr>
      </w:pPr>
      <w:r>
        <w:rPr>
          <w:rFonts w:hint="eastAsia" w:cs="仿宋"/>
          <w:color w:val="auto"/>
          <w:spacing w:val="-4"/>
          <w:sz w:val="32"/>
          <w:szCs w:val="32"/>
          <w:lang w:val="en-US" w:eastAsia="zh-CN"/>
        </w:rPr>
        <w:t>天津</w:t>
      </w:r>
      <w:r>
        <w:rPr>
          <w:rFonts w:hint="eastAsia" w:ascii="仿宋" w:hAnsi="仿宋" w:eastAsia="仿宋" w:cs="仿宋"/>
          <w:color w:val="auto"/>
          <w:spacing w:val="-4"/>
          <w:sz w:val="32"/>
          <w:szCs w:val="32"/>
        </w:rPr>
        <w:t>水上公园、</w:t>
      </w:r>
      <w:r>
        <w:rPr>
          <w:rFonts w:hint="eastAsia" w:cs="仿宋"/>
          <w:color w:val="auto"/>
          <w:spacing w:val="-4"/>
          <w:sz w:val="32"/>
          <w:szCs w:val="32"/>
          <w:lang w:val="en-US" w:eastAsia="zh-CN"/>
        </w:rPr>
        <w:t>天津</w:t>
      </w:r>
      <w:r>
        <w:rPr>
          <w:rFonts w:hint="eastAsia" w:ascii="仿宋" w:hAnsi="仿宋" w:eastAsia="仿宋" w:cs="仿宋"/>
          <w:color w:val="auto"/>
          <w:spacing w:val="-4"/>
          <w:sz w:val="32"/>
          <w:szCs w:val="32"/>
        </w:rPr>
        <w:t>动物园、津铁光合谷旅游度假区、东疆湾沙滩景区、</w:t>
      </w:r>
      <w:r>
        <w:rPr>
          <w:rFonts w:hint="eastAsia" w:ascii="仿宋" w:hAnsi="仿宋" w:eastAsia="仿宋" w:cs="仿宋"/>
          <w:color w:val="auto"/>
          <w:spacing w:val="3"/>
          <w:sz w:val="32"/>
          <w:szCs w:val="32"/>
        </w:rPr>
        <w:t>天津长芦海盐文化旅游区、棉3创意街区、双层观光巴士、天津古文化街津门故里</w:t>
      </w:r>
      <w:r>
        <w:rPr>
          <w:rFonts w:hint="eastAsia" w:ascii="仿宋" w:hAnsi="仿宋" w:eastAsia="仿宋" w:cs="仿宋"/>
          <w:color w:val="auto"/>
          <w:spacing w:val="5"/>
          <w:sz w:val="32"/>
          <w:szCs w:val="32"/>
        </w:rPr>
        <w:t>、天津港</w:t>
      </w:r>
      <w:r>
        <w:rPr>
          <w:rFonts w:hint="eastAsia" w:cs="仿宋"/>
          <w:color w:val="auto"/>
          <w:spacing w:val="5"/>
          <w:sz w:val="32"/>
          <w:szCs w:val="32"/>
          <w:lang w:eastAsia="zh-CN"/>
        </w:rPr>
        <w:t>“智慧零碳”码头</w:t>
      </w:r>
      <w:r>
        <w:rPr>
          <w:rFonts w:hint="eastAsia" w:ascii="仿宋" w:hAnsi="仿宋" w:eastAsia="仿宋" w:cs="仿宋"/>
          <w:color w:val="auto"/>
          <w:spacing w:val="5"/>
          <w:sz w:val="32"/>
          <w:szCs w:val="32"/>
        </w:rPr>
        <w:t>、天津市滨海新区图书馆、</w:t>
      </w:r>
      <w:r>
        <w:rPr>
          <w:rFonts w:hint="eastAsia" w:ascii="仿宋" w:hAnsi="仿宋" w:eastAsia="仿宋" w:cs="仿宋"/>
          <w:color w:val="auto"/>
          <w:spacing w:val="5"/>
          <w:sz w:val="32"/>
          <w:szCs w:val="32"/>
          <w:highlight w:val="none"/>
        </w:rPr>
        <w:t>天津伊利乳业有限责任公司各场景、中国邮政集团有限公司天津市分公司主题邮局各场景</w:t>
      </w:r>
      <w:r>
        <w:rPr>
          <w:rFonts w:hint="eastAsia" w:cs="仿宋"/>
          <w:color w:val="auto"/>
          <w:spacing w:val="5"/>
          <w:sz w:val="32"/>
          <w:szCs w:val="32"/>
          <w:highlight w:val="none"/>
          <w:lang w:eastAsia="zh-CN"/>
        </w:rPr>
        <w:t>。</w:t>
      </w:r>
      <w:bookmarkStart w:id="0" w:name="_GoBack"/>
      <w:bookmarkEnd w:id="0"/>
    </w:p>
    <w:p>
      <w:pPr>
        <w:rPr>
          <w:rFonts w:hint="eastAsia" w:ascii="仿宋" w:hAnsi="仿宋" w:eastAsia="仿宋" w:cs="仿宋"/>
          <w:color w:val="auto"/>
          <w:spacing w:val="7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7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outlineLvl w:val="2"/>
        <w:rPr>
          <w:rFonts w:hint="default" w:ascii="黑体" w:hAnsi="黑体" w:eastAsia="黑体" w:cs="黑体"/>
          <w:color w:val="auto"/>
          <w:spacing w:val="7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7"/>
          <w:sz w:val="31"/>
          <w:szCs w:val="31"/>
          <w:lang w:val="en-US" w:eastAsia="zh-CN"/>
        </w:rPr>
        <w:t>附件二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outlineLvl w:val="2"/>
        <w:rPr>
          <w:rFonts w:ascii="黑体" w:hAnsi="黑体" w:eastAsia="黑体" w:cs="黑体"/>
          <w:color w:val="auto"/>
          <w:sz w:val="31"/>
          <w:szCs w:val="31"/>
        </w:rPr>
      </w:pPr>
      <w:r>
        <w:rPr>
          <w:rFonts w:ascii="黑体" w:hAnsi="黑体" w:eastAsia="黑体" w:cs="黑体"/>
          <w:color w:val="auto"/>
          <w:spacing w:val="6"/>
          <w:sz w:val="31"/>
          <w:szCs w:val="31"/>
        </w:rPr>
        <w:t>报名表</w:t>
      </w:r>
    </w:p>
    <w:tbl>
      <w:tblPr>
        <w:tblStyle w:val="7"/>
        <w:tblW w:w="97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5"/>
        <w:gridCol w:w="2298"/>
        <w:gridCol w:w="2187"/>
        <w:gridCol w:w="4006"/>
        <w:gridCol w:w="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518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赛道选择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□ 创意设计赛道（面向高校学生，无需打样）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□ 产品开发赛道（面向企业/机构/设计师，须打样）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□ 食品创新赛道（不分对象，特殊提交要求）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820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参赛形式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45" w:right="44" w:hanging="160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□ 个人参赛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4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团队参赛（创作组≤8人，须指定1名组长为联系人，</w:t>
            </w: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团队参赛须全体成员知情并确认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08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作者信息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24"/>
                <w:szCs w:val="24"/>
              </w:rPr>
              <w:t>组长/主创姓名：                 身份证号：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08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2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  <w:tc>
          <w:tcPr>
            <w:tcW w:w="2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4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电子邮箱</w:t>
            </w:r>
          </w:p>
        </w:tc>
        <w:tc>
          <w:tcPr>
            <w:tcW w:w="40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08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职业身份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□ 高校在读学生</w:t>
            </w:r>
            <w:r>
              <w:rPr>
                <w:rFonts w:hint="eastAsia" w:ascii="仿宋" w:hAnsi="仿宋" w:eastAsia="仿宋" w:cs="仿宋"/>
                <w:color w:val="auto"/>
                <w:spacing w:val="4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□ 企业/机构人员</w:t>
            </w:r>
            <w:r>
              <w:rPr>
                <w:rFonts w:hint="eastAsia" w:ascii="仿宋" w:hAnsi="仿宋" w:eastAsia="仿宋" w:cs="仿宋"/>
                <w:color w:val="auto"/>
                <w:spacing w:val="3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4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自由设计师/其他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820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8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通讯地址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08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8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所在单位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（若有则填写）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08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</w:rPr>
              <w:t>指导老师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（仅创意设计赛道高校团队填写，</w:t>
            </w:r>
            <w:r>
              <w:rPr>
                <w:rFonts w:hint="eastAsia" w:ascii="仿宋" w:hAnsi="仿宋" w:eastAsia="仿宋" w:cs="仿宋"/>
                <w:color w:val="auto"/>
                <w:spacing w:val="-7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≤2</w:t>
            </w:r>
            <w:r>
              <w:rPr>
                <w:rFonts w:hint="eastAsia" w:ascii="仿宋" w:hAnsi="仿宋" w:eastAsia="仿宋" w:cs="仿宋"/>
                <w:color w:val="auto"/>
                <w:spacing w:val="-4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人）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819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作品名称</w:t>
            </w:r>
          </w:p>
        </w:tc>
        <w:tc>
          <w:tcPr>
            <w:tcW w:w="22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  <w:tc>
          <w:tcPr>
            <w:tcW w:w="2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1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作品数量</w:t>
            </w:r>
          </w:p>
        </w:tc>
        <w:tc>
          <w:tcPr>
            <w:tcW w:w="40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97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24"/>
                <w:szCs w:val="24"/>
              </w:rPr>
              <w:t>件/组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010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7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作品类别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□ IP</w:t>
            </w:r>
            <w:r>
              <w:rPr>
                <w:rFonts w:hint="eastAsia" w:ascii="仿宋" w:hAnsi="仿宋" w:eastAsia="仿宋" w:cs="仿宋"/>
                <w:color w:val="auto"/>
                <w:spacing w:val="-5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创意设计类</w:t>
            </w:r>
            <w:r>
              <w:rPr>
                <w:rFonts w:hint="eastAsia" w:ascii="仿宋" w:hAnsi="仿宋" w:eastAsia="仿宋" w:cs="仿宋"/>
                <w:color w:val="auto"/>
                <w:spacing w:val="3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1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文创产品设计类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□ 天津文化“金点子</w:t>
            </w:r>
            <w:r>
              <w:rPr>
                <w:rFonts w:hint="eastAsia" w:ascii="仿宋" w:hAnsi="仿宋" w:eastAsia="仿宋" w:cs="仿宋"/>
                <w:color w:val="auto"/>
                <w:spacing w:val="-8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”类</w:t>
            </w:r>
            <w:r>
              <w:rPr>
                <w:rFonts w:hint="eastAsia" w:ascii="仿宋" w:hAnsi="仿宋" w:eastAsia="仿宋" w:cs="仿宋"/>
                <w:color w:val="auto"/>
                <w:spacing w:val="3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□ 文创冰淇淋设计专项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08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作品规格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文件格式：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 xml:space="preserve"> 文件大小：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MB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820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0" w:right="135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是否涉及非遗技艺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□ 是（请注明具体非遗项目</w:t>
            </w:r>
            <w:r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pacing w:val="-8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spacing w:val="-8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819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3" w:right="135" w:hanging="243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是否涉及</w:t>
            </w: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食品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 w:cs="仿宋"/>
                <w:color w:val="auto"/>
                <w:spacing w:val="4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140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作品设计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2"/>
                <w:sz w:val="24"/>
                <w:szCs w:val="24"/>
              </w:rPr>
              <w:t>说明（300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9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字以内）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1" w:right="113" w:firstLine="1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（请说明作品的设计理念、文化内涵、创意亮点、材质工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艺、应用场景等）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193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3" w:right="140" w:hanging="12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</w:rPr>
              <w:t>声明及约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定事项</w:t>
            </w:r>
          </w:p>
        </w:tc>
        <w:tc>
          <w:tcPr>
            <w:tcW w:w="84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原创声明：本人/本团队承诺参赛作品为原创，不侵犯第三方著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</w:rPr>
              <w:t>作权、商标权、专利权等合法权益，否则本人/本团队承担全部法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律责任。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1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1"/>
              </w:rPr>
            </w:pPr>
          </w:p>
        </w:tc>
        <w:tc>
          <w:tcPr>
            <w:tcW w:w="85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知识产权条款知悉：本人/本团队已知悉并理解大赛《参赛说明》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第九条“知识产权说明</w:t>
            </w:r>
            <w:r>
              <w:rPr>
                <w:rFonts w:hint="eastAsia" w:ascii="仿宋" w:hAnsi="仿宋" w:eastAsia="仿宋" w:cs="仿宋"/>
                <w:color w:val="auto"/>
                <w:spacing w:val="-8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”的全部内容。同意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按该条规定将获奖作品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的排他性优先商业合作权授予大赛主办方或协办方【两年】。商业化使用的具体许可费用、收益分配等以双方另行签署的书面协议为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</w:rPr>
              <w:t>宣传使用授权：同意大赛主办方或协办方在赛事评审、展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览、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宣传报道等非商业性范围内免费使用参赛作品，使用时须注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明作者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姓名。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02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02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4.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如因参赛作品侵权造成赛事组织方损失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本人/本团队承诺承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4"/>
                <w:szCs w:val="24"/>
              </w:rPr>
              <w:t>担全部赔偿责任（含诉讼费、律师费等）。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13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13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  <w:lang w:eastAsia="zh-CN"/>
              </w:rPr>
              <w:t>5.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承诺效力：本声明自签署之日起生效。本人/本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团队确认已阅读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并理解上述全部内容。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02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02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812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13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34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7" w:right="140" w:hanging="17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推荐院校/单位</w:t>
            </w:r>
          </w:p>
        </w:tc>
        <w:tc>
          <w:tcPr>
            <w:tcW w:w="85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（若个人参加可签字）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03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签字（盖章）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812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13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34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</w:trPr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3" w:right="135" w:hanging="24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作品提交</w:t>
            </w: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清单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3" w:right="135" w:hanging="24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7" w:right="135" w:firstLine="3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请勾选</w:t>
            </w:r>
            <w:r>
              <w:rPr>
                <w:rFonts w:hint="eastAsia" w:ascii="仿宋" w:hAnsi="仿宋" w:eastAsia="仿宋" w:cs="仿宋"/>
                <w:color w:val="auto"/>
                <w:spacing w:val="-7"/>
                <w:sz w:val="24"/>
                <w:szCs w:val="24"/>
              </w:rPr>
              <w:t>确认☑</w:t>
            </w:r>
            <w:r>
              <w:rPr>
                <w:rFonts w:hint="eastAsia" w:ascii="仿宋" w:hAnsi="仿宋" w:eastAsia="仿宋" w:cs="仿宋"/>
                <w:color w:val="auto"/>
                <w:spacing w:val="-7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85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作品设计文件（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JPG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PNG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PDF</w:t>
            </w:r>
            <w:r>
              <w:rPr>
                <w:rFonts w:hint="eastAsia" w:ascii="仿宋" w:hAnsi="仿宋" w:eastAsia="仿宋" w:cs="仿宋"/>
                <w:color w:val="auto"/>
                <w:spacing w:val="-4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格式，分辨率≥300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dpi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设计说明（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PDF</w:t>
            </w:r>
            <w:r>
              <w:rPr>
                <w:rFonts w:hint="eastAsia" w:ascii="仿宋" w:hAnsi="仿宋" w:eastAsia="仿宋" w:cs="仿宋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格式，300</w:t>
            </w:r>
            <w:r>
              <w:rPr>
                <w:rFonts w:hint="eastAsia" w:ascii="仿宋" w:hAnsi="仿宋" w:eastAsia="仿宋" w:cs="仿宋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字以内）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本报名表（签字扫描版）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</w:rPr>
              <w:t>作品承诺书（签字扫描版）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量产可行性说明（产品开发赛道必填）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产品配方/包装说明（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文创冰淇淋设计专项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val="en-US" w:eastAsia="zh-CN"/>
              </w:rPr>
              <w:t>赛道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必填）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1" w:hRule="atLeast"/>
        </w:trPr>
        <w:tc>
          <w:tcPr>
            <w:tcW w:w="976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9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41"/>
                <w:sz w:val="24"/>
                <w:szCs w:val="24"/>
              </w:rPr>
              <w:t>完整填写此表，与作品文件及承诺书一同发送至大赛组委会邮</w:t>
            </w:r>
            <w:r>
              <w:rPr>
                <w:rFonts w:hint="eastAsia" w:ascii="仿宋" w:hAnsi="仿宋" w:eastAsia="仿宋" w:cs="仿宋"/>
                <w:color w:val="auto"/>
                <w:spacing w:val="40"/>
                <w:sz w:val="24"/>
                <w:szCs w:val="24"/>
              </w:rPr>
              <w:t>箱：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7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</w:rPr>
              <w:instrText xml:space="preserve"> HYPERLINK "mailto:jtg_yxch@126.com" </w:instrText>
            </w:r>
            <w:r>
              <w:rPr>
                <w:rFonts w:hint="eastAsia" w:ascii="仿宋" w:hAnsi="仿宋" w:eastAsia="仿宋" w:cs="仿宋"/>
                <w:color w:val="auto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jinlvfazhan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@126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com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fldChar w:fldCharType="end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pacing w:val="4"/>
                <w:sz w:val="24"/>
                <w:szCs w:val="24"/>
              </w:rPr>
              <w:t>每张报名表仅限一个参赛作品，若提交多个作品须分别填报</w:t>
            </w:r>
            <w:r>
              <w:rPr>
                <w:rFonts w:hint="eastAsia" w:ascii="仿宋" w:hAnsi="仿宋" w:eastAsia="仿宋" w:cs="仿宋"/>
                <w:color w:val="auto"/>
                <w:spacing w:val="3"/>
                <w:sz w:val="24"/>
                <w:szCs w:val="24"/>
              </w:rPr>
              <w:t>，报名表须由组长</w:t>
            </w:r>
            <w:r>
              <w:rPr>
                <w:rFonts w:hint="eastAsia" w:ascii="仿宋" w:hAnsi="仿宋" w:eastAsia="仿宋" w:cs="仿宋"/>
                <w:color w:val="auto"/>
                <w:spacing w:val="7"/>
                <w:sz w:val="24"/>
                <w:szCs w:val="24"/>
              </w:rPr>
              <w:t>/主创人员签字确认，团队参赛须全体成员知情同意。表格内项目可电脑填写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</w:rPr>
              <w:t>后打印签字，或打印后用黑色中性笔填写（字迹须端正清晰）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ascii="Arial"/>
          <w:color w:val="auto"/>
          <w:sz w:val="21"/>
        </w:rPr>
      </w:pPr>
    </w:p>
    <w:p>
      <w:pPr>
        <w:rPr>
          <w:rFonts w:ascii="黑体" w:hAnsi="黑体" w:eastAsia="黑体" w:cs="黑体"/>
          <w:color w:val="auto"/>
          <w:spacing w:val="12"/>
          <w:sz w:val="31"/>
          <w:szCs w:val="31"/>
        </w:rPr>
      </w:pPr>
      <w:r>
        <w:rPr>
          <w:rFonts w:ascii="黑体" w:hAnsi="黑体" w:eastAsia="黑体" w:cs="黑体"/>
          <w:color w:val="auto"/>
          <w:spacing w:val="12"/>
          <w:sz w:val="31"/>
          <w:szCs w:val="31"/>
        </w:rP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0"/>
        <w:rPr>
          <w:rFonts w:hint="default" w:ascii="黑体" w:hAnsi="黑体" w:eastAsia="黑体" w:cs="黑体"/>
          <w:color w:val="auto"/>
          <w:spacing w:val="12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12"/>
          <w:sz w:val="31"/>
          <w:szCs w:val="31"/>
          <w:lang w:val="en-US" w:eastAsia="zh-CN"/>
        </w:rPr>
        <w:t>附件三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0"/>
        <w:rPr>
          <w:rFonts w:ascii="黑体" w:hAnsi="黑体" w:eastAsia="黑体" w:cs="黑体"/>
          <w:color w:val="auto"/>
          <w:sz w:val="31"/>
          <w:szCs w:val="31"/>
        </w:rPr>
      </w:pPr>
      <w:r>
        <w:rPr>
          <w:rFonts w:ascii="黑体" w:hAnsi="黑体" w:eastAsia="黑体" w:cs="黑体"/>
          <w:color w:val="auto"/>
          <w:spacing w:val="12"/>
          <w:sz w:val="31"/>
          <w:szCs w:val="31"/>
        </w:rPr>
        <w:t>作品承诺书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11"/>
          <w:position w:val="3"/>
          <w:sz w:val="28"/>
          <w:szCs w:val="28"/>
        </w:rPr>
        <w:t>尊敬的天津市旅游（控股）集团有限公司：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" w:right="263" w:firstLine="648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7"/>
          <w:sz w:val="28"/>
          <w:szCs w:val="28"/>
        </w:rPr>
        <w:t>我谨代表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【</w:t>
      </w:r>
      <w:r>
        <w:rPr>
          <w:rFonts w:hint="eastAsia" w:ascii="仿宋" w:hAnsi="仿宋" w:eastAsia="仿宋" w:cs="仿宋"/>
          <w:color w:val="FF0000"/>
          <w:spacing w:val="11"/>
          <w:position w:val="3"/>
          <w:sz w:val="28"/>
          <w:szCs w:val="28"/>
        </w:rPr>
        <w:t>参赛团队名称/个人姓名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】</w:t>
      </w:r>
      <w:r>
        <w:rPr>
          <w:rFonts w:hint="eastAsia" w:ascii="仿宋" w:hAnsi="仿宋" w:eastAsia="仿宋" w:cs="仿宋"/>
          <w:color w:val="auto"/>
          <w:spacing w:val="7"/>
          <w:sz w:val="28"/>
          <w:szCs w:val="28"/>
        </w:rPr>
        <w:t>，参与</w:t>
      </w:r>
      <w:r>
        <w:rPr>
          <w:rFonts w:hint="eastAsia" w:cs="仿宋"/>
          <w:color w:val="auto"/>
          <w:spacing w:val="7"/>
          <w:sz w:val="28"/>
          <w:szCs w:val="28"/>
          <w:lang w:eastAsia="zh-CN"/>
        </w:rPr>
        <w:t>【</w:t>
      </w:r>
      <w:r>
        <w:rPr>
          <w:rFonts w:hint="eastAsia" w:ascii="仿宋" w:hAnsi="仿宋" w:eastAsia="仿宋" w:cs="仿宋"/>
          <w:color w:val="auto"/>
          <w:spacing w:val="11"/>
          <w:position w:val="3"/>
          <w:sz w:val="28"/>
          <w:szCs w:val="28"/>
          <w:highlight w:val="none"/>
        </w:rPr>
        <w:t>津旅集团天津礼物第二届文创设计大赛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】</w:t>
      </w:r>
      <w:r>
        <w:rPr>
          <w:rFonts w:hint="eastAsia" w:ascii="仿宋" w:hAnsi="仿宋" w:eastAsia="仿宋" w:cs="仿宋"/>
          <w:color w:val="auto"/>
          <w:spacing w:val="11"/>
          <w:sz w:val="28"/>
          <w:szCs w:val="28"/>
        </w:rPr>
        <w:t>，现就本次大赛提交的作品作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出如下郑重承诺：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47"/>
        <w:textAlignment w:val="baseline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5"/>
          <w:sz w:val="28"/>
          <w:szCs w:val="28"/>
        </w:rPr>
        <w:t>一、作品信息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266" w:firstLine="647"/>
        <w:textAlignment w:val="baseline"/>
        <w:rPr>
          <w:rFonts w:hint="eastAsia" w:ascii="仿宋" w:hAnsi="仿宋" w:eastAsia="仿宋" w:cs="仿宋"/>
          <w:color w:val="auto"/>
          <w:spacing w:val="9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9"/>
          <w:sz w:val="28"/>
          <w:szCs w:val="28"/>
        </w:rPr>
        <w:t>作品名称：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【</w:t>
      </w:r>
      <w:r>
        <w:rPr>
          <w:rFonts w:hint="eastAsia" w:ascii="仿宋" w:hAnsi="仿宋" w:eastAsia="仿宋" w:cs="仿宋"/>
          <w:color w:val="FF0000"/>
          <w:spacing w:val="11"/>
          <w:position w:val="3"/>
          <w:sz w:val="28"/>
          <w:szCs w:val="28"/>
        </w:rPr>
        <w:t>作品全称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】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266" w:firstLine="647"/>
        <w:textAlignment w:val="baseline"/>
        <w:rPr>
          <w:rFonts w:hint="eastAsia" w:ascii="仿宋" w:hAnsi="仿宋" w:eastAsia="仿宋" w:cs="仿宋"/>
          <w:color w:val="auto"/>
          <w:spacing w:val="8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9"/>
          <w:sz w:val="28"/>
          <w:szCs w:val="28"/>
        </w:rPr>
        <w:t>作品类别：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【</w:t>
      </w:r>
      <w:r>
        <w:rPr>
          <w:rFonts w:hint="eastAsia" w:ascii="仿宋" w:hAnsi="仿宋" w:eastAsia="仿宋" w:cs="仿宋"/>
          <w:color w:val="FF0000"/>
          <w:spacing w:val="11"/>
          <w:position w:val="3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】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266" w:firstLine="647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8"/>
          <w:sz w:val="28"/>
          <w:szCs w:val="28"/>
        </w:rPr>
        <w:t>创作成员：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【</w:t>
      </w:r>
      <w:r>
        <w:rPr>
          <w:rFonts w:hint="eastAsia" w:ascii="仿宋" w:hAnsi="仿宋" w:eastAsia="仿宋" w:cs="仿宋"/>
          <w:color w:val="FF0000"/>
          <w:spacing w:val="11"/>
          <w:position w:val="3"/>
          <w:sz w:val="28"/>
          <w:szCs w:val="28"/>
        </w:rPr>
        <w:t>所有创作人员姓名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】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47"/>
        <w:textAlignment w:val="baseline"/>
        <w:rPr>
          <w:rFonts w:hint="eastAsia" w:ascii="黑体" w:hAnsi="黑体" w:eastAsia="黑体" w:cs="黑体"/>
          <w:color w:val="auto"/>
          <w:spacing w:val="5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5"/>
          <w:sz w:val="28"/>
          <w:szCs w:val="28"/>
        </w:rPr>
        <w:t>二、知识产权确认与授权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" w:right="266" w:firstLine="639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本人/本团队确认，参赛作品【</w:t>
      </w:r>
      <w:r>
        <w:rPr>
          <w:rFonts w:hint="eastAsia" w:ascii="仿宋" w:hAnsi="仿宋" w:eastAsia="仿宋" w:cs="仿宋"/>
          <w:color w:val="FF0000"/>
          <w:spacing w:val="11"/>
          <w:position w:val="3"/>
          <w:sz w:val="28"/>
          <w:szCs w:val="28"/>
        </w:rPr>
        <w:t>作品名称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】为原创作品，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拥有完整、合法的著作权及其他知识产权，未侵犯任何</w:t>
      </w: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第三方</w:t>
      </w:r>
      <w:r>
        <w:rPr>
          <w:rFonts w:hint="eastAsia" w:ascii="仿宋" w:hAnsi="仿宋" w:eastAsia="仿宋" w:cs="仿宋"/>
          <w:color w:val="auto"/>
          <w:spacing w:val="3"/>
          <w:sz w:val="28"/>
          <w:szCs w:val="28"/>
        </w:rPr>
        <w:t>合法权益。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" w:right="263" w:firstLine="637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本人/本团队知悉并同意大赛《参赛说明》第九条“知识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产权说明</w:t>
      </w:r>
      <w:r>
        <w:rPr>
          <w:rFonts w:hint="eastAsia" w:ascii="仿宋" w:hAnsi="仿宋" w:eastAsia="仿宋" w:cs="仿宋"/>
          <w:color w:val="auto"/>
          <w:spacing w:val="-109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”的约定，并作出以下授权：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" w:firstLine="647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2"/>
          <w:sz w:val="28"/>
          <w:szCs w:val="28"/>
        </w:rPr>
        <w:t>非商业性使用授权：授权大赛主办方或协办方在大赛评审、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展览展示、学术交流、宣传报道、作品集结出版等非商业</w:t>
      </w: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性范</w:t>
      </w:r>
      <w:r>
        <w:rPr>
          <w:rFonts w:hint="eastAsia" w:ascii="仿宋" w:hAnsi="仿宋" w:eastAsia="仿宋" w:cs="仿宋"/>
          <w:color w:val="auto"/>
          <w:spacing w:val="8"/>
          <w:sz w:val="28"/>
          <w:szCs w:val="28"/>
        </w:rPr>
        <w:t>围内免费使用参赛作品，使用时须标注作者姓名。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" w:right="263" w:firstLine="643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获奖作品优先商业合作权：如作品获奖，同意大赛主办方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或协办方自获奖结果公布之日起【两年】内享有排他性优先商业合作权，商业合作的费用及收益分配以双方另行签署的书面</w:t>
      </w:r>
      <w:r>
        <w:rPr>
          <w:rFonts w:hint="eastAsia" w:ascii="仿宋" w:hAnsi="仿宋" w:eastAsia="仿宋" w:cs="仿宋"/>
          <w:color w:val="auto"/>
          <w:spacing w:val="3"/>
          <w:sz w:val="28"/>
          <w:szCs w:val="28"/>
        </w:rPr>
        <w:t>协议为准。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" w:right="263" w:firstLine="641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未获奖作品的商业使用：如作品未获奖，主办方或协办方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如需对作品进行商业使用，须与本人/本团队另行签署书面授</w:t>
      </w:r>
      <w:r>
        <w:rPr>
          <w:rFonts w:hint="eastAsia" w:ascii="仿宋" w:hAnsi="仿宋" w:eastAsia="仿宋" w:cs="仿宋"/>
          <w:color w:val="auto"/>
          <w:spacing w:val="7"/>
          <w:sz w:val="28"/>
          <w:szCs w:val="28"/>
        </w:rPr>
        <w:t>权协议并支付合理许可费用。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" w:firstLine="635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若因本作品侵害第三方合法权益，造成赛事组织方遭受索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赔、诉讼、行政处罚，承诺人将赔偿赛事组织方全部损</w:t>
      </w: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失，</w:t>
      </w:r>
      <w:r>
        <w:rPr>
          <w:rFonts w:hint="eastAsia" w:ascii="仿宋" w:hAnsi="仿宋" w:eastAsia="仿宋" w:cs="仿宋"/>
          <w:color w:val="auto"/>
          <w:spacing w:val="4"/>
          <w:sz w:val="28"/>
          <w:szCs w:val="28"/>
          <w:lang w:eastAsia="zh-CN"/>
        </w:rPr>
        <w:t>包括</w:t>
      </w:r>
      <w:r>
        <w:rPr>
          <w:rFonts w:hint="eastAsia" w:ascii="仿宋" w:hAnsi="仿宋" w:eastAsia="仿宋" w:cs="仿宋"/>
          <w:color w:val="auto"/>
          <w:spacing w:val="-3"/>
          <w:sz w:val="28"/>
          <w:szCs w:val="28"/>
        </w:rPr>
        <w:t>但不限于赔偿金、诉讼费、律师费、公证费等全部合理开支。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2" w:firstLine="639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本人/本团队同意，前述条款构成对参赛作品使用的完整授权约定，任何超出前述条款范围的使用均须另行获得本人/</w:t>
      </w:r>
      <w:r>
        <w:rPr>
          <w:rFonts w:hint="eastAsia" w:ascii="仿宋" w:hAnsi="仿宋" w:eastAsia="仿宋" w:cs="仿宋"/>
          <w:color w:val="auto"/>
          <w:spacing w:val="6"/>
          <w:sz w:val="28"/>
          <w:szCs w:val="28"/>
        </w:rPr>
        <w:t>本团队的书面授权。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47"/>
        <w:textAlignment w:val="baseline"/>
        <w:rPr>
          <w:rFonts w:hint="eastAsia" w:ascii="黑体" w:hAnsi="黑体" w:eastAsia="黑体" w:cs="黑体"/>
          <w:color w:val="auto"/>
          <w:spacing w:val="5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5"/>
          <w:sz w:val="28"/>
          <w:szCs w:val="28"/>
        </w:rPr>
        <w:t>三、责任承担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23" w:firstLine="639"/>
        <w:jc w:val="both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若本作品在大赛评审期间或赛后，被发现存在任何侵犯第</w:t>
      </w:r>
      <w:r>
        <w:rPr>
          <w:rFonts w:hint="eastAsia" w:ascii="仿宋" w:hAnsi="仿宋" w:eastAsia="仿宋" w:cs="仿宋"/>
          <w:color w:val="auto"/>
          <w:spacing w:val="7"/>
          <w:sz w:val="28"/>
          <w:szCs w:val="28"/>
        </w:rPr>
        <w:t>三方合法权益的情形，大赛主办方有权立即取消本人/本团队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的参赛资格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  <w:lang w:eastAsia="zh-CN"/>
        </w:rPr>
        <w:t>，并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收回已获得的奖项、荣誉证书、奖金等，并要求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本人/本团队退还上述物品及款项。</w:t>
      </w:r>
      <w:r>
        <w:rPr>
          <w:rFonts w:hint="eastAsia" w:ascii="仿宋" w:hAnsi="仿宋" w:eastAsia="仿宋" w:cs="仿宋"/>
          <w:color w:val="auto"/>
          <w:spacing w:val="-8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同时，本人/</w:t>
      </w:r>
      <w:r>
        <w:rPr>
          <w:rFonts w:hint="eastAsia" w:ascii="仿宋" w:hAnsi="仿宋" w:eastAsia="仿宋" w:cs="仿宋"/>
          <w:color w:val="auto"/>
          <w:spacing w:val="12"/>
          <w:sz w:val="28"/>
          <w:szCs w:val="28"/>
        </w:rPr>
        <w:t>本团队应积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极主动地消除不良影响，解决相关纠纷，承担相应的经济赔偿责任。因本作品引发的任何法律纠纷，大赛主办方不承担任何</w:t>
      </w: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连带责任。本人/本团队将全力配合主办方进行调查、处理，</w:t>
      </w:r>
      <w:r>
        <w:rPr>
          <w:rFonts w:hint="eastAsia" w:ascii="仿宋" w:hAnsi="仿宋" w:eastAsia="仿宋" w:cs="仿宋"/>
          <w:color w:val="auto"/>
          <w:spacing w:val="6"/>
          <w:sz w:val="28"/>
          <w:szCs w:val="28"/>
        </w:rPr>
        <w:t>提供必要的证据和协助，</w:t>
      </w:r>
      <w:r>
        <w:rPr>
          <w:rFonts w:hint="eastAsia" w:ascii="仿宋" w:hAnsi="仿宋" w:eastAsia="仿宋" w:cs="仿宋"/>
          <w:color w:val="auto"/>
          <w:spacing w:val="-84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auto"/>
          <w:spacing w:val="6"/>
          <w:sz w:val="28"/>
          <w:szCs w:val="28"/>
        </w:rPr>
        <w:t>以维护大赛的公正性和良好声誉。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47"/>
        <w:textAlignment w:val="baseline"/>
        <w:rPr>
          <w:rFonts w:hint="eastAsia" w:ascii="黑体" w:hAnsi="黑体" w:eastAsia="黑体" w:cs="黑体"/>
          <w:color w:val="auto"/>
          <w:spacing w:val="5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5"/>
          <w:sz w:val="28"/>
          <w:szCs w:val="28"/>
        </w:rPr>
        <w:t>四、其他事项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1" w:firstLine="640"/>
        <w:jc w:val="both"/>
        <w:textAlignment w:val="baseline"/>
        <w:rPr>
          <w:rFonts w:hint="eastAsia" w:ascii="仿宋" w:hAnsi="仿宋" w:eastAsia="仿宋" w:cs="仿宋"/>
          <w:color w:val="auto"/>
          <w:spacing w:val="17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13"/>
          <w:sz w:val="28"/>
          <w:szCs w:val="28"/>
        </w:rPr>
        <w:t>本人/本团队已仔细阅读并充分理解大赛的参赛规则、评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审标准、奖项设置等相关文件，承诺遵守大赛的各项规定，积极配合大赛的组织、评审、宣传等工作。如有违反，愿意接受大赛主办方的相应处理。本承诺书自签署之日起生效，具有法</w:t>
      </w:r>
      <w:r>
        <w:rPr>
          <w:rFonts w:hint="eastAsia" w:ascii="仿宋" w:hAnsi="仿宋" w:eastAsia="仿宋" w:cs="仿宋"/>
          <w:color w:val="auto"/>
          <w:spacing w:val="10"/>
          <w:sz w:val="28"/>
          <w:szCs w:val="28"/>
        </w:rPr>
        <w:t>律效力。如有未尽事宜，</w:t>
      </w:r>
      <w:r>
        <w:rPr>
          <w:rFonts w:hint="eastAsia" w:ascii="仿宋" w:hAnsi="仿宋" w:eastAsia="仿宋" w:cs="仿宋"/>
          <w:color w:val="auto"/>
          <w:spacing w:val="-6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auto"/>
          <w:spacing w:val="10"/>
          <w:sz w:val="28"/>
          <w:szCs w:val="28"/>
        </w:rPr>
        <w:t>由本人/本团队与大赛主办方协商解</w:t>
      </w:r>
      <w:r>
        <w:rPr>
          <w:rFonts w:hint="eastAsia" w:ascii="仿宋" w:hAnsi="仿宋" w:eastAsia="仿宋" w:cs="仿宋"/>
          <w:color w:val="auto"/>
          <w:spacing w:val="5"/>
          <w:sz w:val="28"/>
          <w:szCs w:val="28"/>
        </w:rPr>
        <w:t>决。协商不成的，任何一方均有权向大赛主办方所在地有管辖</w:t>
      </w:r>
      <w:r>
        <w:rPr>
          <w:rFonts w:hint="eastAsia" w:ascii="仿宋" w:hAnsi="仿宋" w:eastAsia="仿宋" w:cs="仿宋"/>
          <w:color w:val="auto"/>
          <w:spacing w:val="7"/>
          <w:sz w:val="28"/>
          <w:szCs w:val="28"/>
        </w:rPr>
        <w:t>权的人民法院提起诉讼。</w:t>
      </w:r>
    </w:p>
    <w:p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1"/>
        <w:jc w:val="right"/>
        <w:textAlignment w:val="baseline"/>
        <w:rPr>
          <w:rFonts w:hint="default" w:ascii="仿宋" w:hAnsi="仿宋" w:eastAsia="仿宋" w:cs="仿宋"/>
          <w:color w:val="auto"/>
          <w:spacing w:val="1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7"/>
          <w:sz w:val="28"/>
          <w:szCs w:val="28"/>
        </w:rPr>
        <w:t>承诺</w:t>
      </w:r>
      <w:r>
        <w:rPr>
          <w:rFonts w:hint="eastAsia" w:ascii="仿宋" w:hAnsi="仿宋" w:eastAsia="仿宋" w:cs="仿宋"/>
          <w:color w:val="auto"/>
          <w:spacing w:val="10"/>
          <w:sz w:val="28"/>
          <w:szCs w:val="28"/>
        </w:rPr>
        <w:t>人</w:t>
      </w:r>
      <w:r>
        <w:rPr>
          <w:rFonts w:hint="eastAsia" w:cs="仿宋"/>
          <w:color w:val="auto"/>
          <w:spacing w:val="10"/>
          <w:sz w:val="28"/>
          <w:szCs w:val="28"/>
          <w:lang w:eastAsia="zh-CN"/>
        </w:rPr>
        <w:t>：</w:t>
      </w:r>
      <w:r>
        <w:rPr>
          <w:rFonts w:hint="eastAsia" w:cs="仿宋"/>
          <w:color w:val="auto"/>
          <w:spacing w:val="10"/>
          <w:sz w:val="28"/>
          <w:szCs w:val="28"/>
          <w:lang w:val="en-US" w:eastAsia="zh-CN"/>
        </w:rPr>
        <w:t xml:space="preserve">                  </w:t>
      </w:r>
    </w:p>
    <w:p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1"/>
        <w:jc w:val="right"/>
        <w:textAlignment w:val="baseline"/>
        <w:rPr>
          <w:rFonts w:hint="eastAsia" w:ascii="仿宋" w:hAnsi="仿宋" w:eastAsia="仿宋" w:cs="仿宋"/>
          <w:color w:val="auto"/>
          <w:spacing w:val="1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0"/>
          <w:sz w:val="28"/>
          <w:szCs w:val="28"/>
          <w:lang w:eastAsia="zh-CN"/>
        </w:rPr>
        <w:t>【</w:t>
      </w:r>
      <w:r>
        <w:rPr>
          <w:rFonts w:hint="eastAsia" w:ascii="仿宋" w:hAnsi="仿宋" w:eastAsia="仿宋" w:cs="仿宋"/>
          <w:color w:val="FF0000"/>
          <w:spacing w:val="10"/>
          <w:sz w:val="28"/>
          <w:szCs w:val="28"/>
        </w:rPr>
        <w:t>参赛者签名/团队盖章</w:t>
      </w:r>
      <w:r>
        <w:rPr>
          <w:rFonts w:hint="eastAsia" w:ascii="仿宋" w:hAnsi="仿宋" w:eastAsia="仿宋" w:cs="仿宋"/>
          <w:color w:val="auto"/>
          <w:spacing w:val="10"/>
          <w:sz w:val="28"/>
          <w:szCs w:val="28"/>
          <w:lang w:eastAsia="zh-CN"/>
        </w:rPr>
        <w:t>】</w:t>
      </w:r>
      <w:r>
        <w:rPr>
          <w:rFonts w:hint="eastAsia" w:cs="仿宋"/>
          <w:color w:val="auto"/>
          <w:spacing w:val="10"/>
          <w:sz w:val="28"/>
          <w:szCs w:val="28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1"/>
        <w:jc w:val="right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0"/>
          <w:sz w:val="28"/>
          <w:szCs w:val="28"/>
          <w:lang w:val="en-US" w:eastAsia="zh-CN"/>
        </w:rPr>
        <w:t>签署</w:t>
      </w:r>
      <w:r>
        <w:rPr>
          <w:rFonts w:hint="eastAsia" w:ascii="仿宋" w:hAnsi="仿宋" w:eastAsia="仿宋" w:cs="仿宋"/>
          <w:color w:val="auto"/>
          <w:spacing w:val="10"/>
          <w:sz w:val="28"/>
          <w:szCs w:val="28"/>
        </w:rPr>
        <w:t>日期</w:t>
      </w:r>
      <w:r>
        <w:rPr>
          <w:rFonts w:hint="eastAsia" w:cs="仿宋"/>
          <w:color w:val="auto"/>
          <w:spacing w:val="10"/>
          <w:sz w:val="28"/>
          <w:szCs w:val="28"/>
          <w:lang w:eastAsia="zh-CN"/>
        </w:rPr>
        <w:t>：</w:t>
      </w:r>
      <w:r>
        <w:rPr>
          <w:rFonts w:hint="eastAsia" w:cs="仿宋"/>
          <w:color w:val="auto"/>
          <w:spacing w:val="10"/>
          <w:sz w:val="28"/>
          <w:szCs w:val="28"/>
          <w:lang w:val="en-US" w:eastAsia="zh-CN"/>
        </w:rPr>
        <w:t xml:space="preserve">    年  月  日    </w:t>
      </w:r>
    </w:p>
    <w:sectPr>
      <w:headerReference r:id="rId5" w:type="default"/>
      <w:footerReference r:id="rId6" w:type="default"/>
      <w:pgSz w:w="11906" w:h="16839"/>
      <w:pgMar w:top="1440" w:right="1080" w:bottom="1440" w:left="1080" w:header="0" w:footer="98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9" w:lineRule="auto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FD93867"/>
    <w:rsid w:val="230A2BD5"/>
    <w:rsid w:val="370B3CA1"/>
    <w:rsid w:val="3F7F2983"/>
    <w:rsid w:val="4FBD946C"/>
    <w:rsid w:val="52AD7835"/>
    <w:rsid w:val="567B70E8"/>
    <w:rsid w:val="6D2DD48C"/>
    <w:rsid w:val="7A5507DB"/>
    <w:rsid w:val="7DF754B5"/>
    <w:rsid w:val="7DF7A9EA"/>
    <w:rsid w:val="C4F7C01D"/>
    <w:rsid w:val="D7F383D6"/>
    <w:rsid w:val="E69FE875"/>
    <w:rsid w:val="EFBFA372"/>
    <w:rsid w:val="EFCD5419"/>
    <w:rsid w:val="FFCC9D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2191</Words>
  <Characters>2237</Characters>
  <TotalTime>9</TotalTime>
  <ScaleCrop>false</ScaleCrop>
  <LinksUpToDate>false</LinksUpToDate>
  <CharactersWithSpaces>2364</CharactersWithSpaces>
  <Application>WPS Office_11.8.2.1130_F1E327BC-269C-435d-A152-05C5408002CA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2026-09-30T12:37:00Z</dcterms:created>
  <dc:creator>杨</dc:creator>
  <cp:lastModifiedBy>Ma</cp:lastModifiedBy>
  <dcterms:modified xsi:type="dcterms:W3CDTF">2026-10-12T16:51:17Z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2026-09-29T13:22:52Z</vt:filetime>
  </property>
  <property fmtid="{D5CDD505-2E9C-101B-9397-08002B2CF9AE}" pid="4" name="KSOProductBuildVer">
    <vt:lpwstr>2052-11.8.2.1130</vt:lpwstr>
  </property>
  <property fmtid="{D5CDD505-2E9C-101B-9397-08002B2CF9AE}" pid="5" name="ICV">
    <vt:lpwstr>02BE32E66DDE46B382B8109FD8A26B33_13</vt:lpwstr>
  </property>
  <property fmtid="{D5CDD505-2E9C-101B-9397-08002B2CF9AE}" pid="6" name="KSOTemplateDocerSaveRecord">
    <vt:lpwstr>eyJoZGlkIjoiOGQzNjgzN2VlZDA3M2ZjYmFmNTAzNjk5MzdmNDlmMTUiLCJ1c2VySWQiOiIzMzEwNjg1MTgifQ==</vt:lpwstr>
  </property>
</Properties>
</file>